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893B" w14:textId="53BC2861" w:rsidR="00BD6090" w:rsidRPr="0087419B" w:rsidRDefault="00722335" w:rsidP="00A63571">
      <w:pPr>
        <w:bidi/>
        <w:jc w:val="right"/>
        <w:rPr>
          <w:rFonts w:cs="B Mitra"/>
          <w:b/>
          <w:bCs/>
          <w:sz w:val="14"/>
          <w:szCs w:val="14"/>
          <w:rtl/>
          <w:lang w:bidi="fa-IR"/>
        </w:rPr>
      </w:pPr>
      <w:r w:rsidRPr="0087419B">
        <w:rPr>
          <w:rFonts w:cs="B Mitra" w:hint="cs"/>
          <w:b/>
          <w:bCs/>
          <w:sz w:val="14"/>
          <w:szCs w:val="14"/>
          <w:rtl/>
          <w:lang w:bidi="fa-IR"/>
        </w:rPr>
        <w:t xml:space="preserve">شماره: </w:t>
      </w:r>
      <w:r w:rsidR="006262A6">
        <w:rPr>
          <w:rFonts w:cs="B Mitra" w:hint="cs"/>
          <w:b/>
          <w:bCs/>
          <w:sz w:val="14"/>
          <w:szCs w:val="14"/>
          <w:rtl/>
          <w:lang w:bidi="fa-IR"/>
        </w:rPr>
        <w:t xml:space="preserve"> </w:t>
      </w:r>
      <w:r w:rsidR="00930770">
        <w:rPr>
          <w:rFonts w:cs="B Mitra" w:hint="cs"/>
          <w:b/>
          <w:bCs/>
          <w:sz w:val="14"/>
          <w:szCs w:val="14"/>
          <w:rtl/>
          <w:lang w:bidi="fa-IR"/>
        </w:rPr>
        <w:t>...</w:t>
      </w:r>
      <w:r w:rsidR="00733A2B">
        <w:rPr>
          <w:rFonts w:cs="B Mitra" w:hint="cs"/>
          <w:b/>
          <w:bCs/>
          <w:sz w:val="14"/>
          <w:szCs w:val="14"/>
          <w:rtl/>
          <w:lang w:bidi="fa-IR"/>
        </w:rPr>
        <w:t>/</w:t>
      </w:r>
      <w:r w:rsidR="00930770">
        <w:rPr>
          <w:rFonts w:cs="B Mitra" w:hint="cs"/>
          <w:b/>
          <w:bCs/>
          <w:sz w:val="14"/>
          <w:szCs w:val="14"/>
          <w:rtl/>
          <w:lang w:bidi="fa-IR"/>
        </w:rPr>
        <w:t>...</w:t>
      </w:r>
      <w:r w:rsidR="00733A2B">
        <w:rPr>
          <w:rFonts w:cs="B Mitra" w:hint="cs"/>
          <w:b/>
          <w:bCs/>
          <w:sz w:val="14"/>
          <w:szCs w:val="14"/>
          <w:rtl/>
          <w:lang w:bidi="fa-IR"/>
        </w:rPr>
        <w:t>/</w:t>
      </w:r>
      <w:r w:rsidR="00930770">
        <w:rPr>
          <w:rFonts w:cs="B Mitra" w:hint="cs"/>
          <w:b/>
          <w:bCs/>
          <w:sz w:val="14"/>
          <w:szCs w:val="14"/>
          <w:rtl/>
          <w:lang w:bidi="fa-IR"/>
        </w:rPr>
        <w:t>....</w:t>
      </w:r>
    </w:p>
    <w:p w14:paraId="4D745CCC" w14:textId="2F88933E" w:rsidR="00722335" w:rsidRDefault="00F41475" w:rsidP="00A63571">
      <w:pPr>
        <w:bidi/>
        <w:jc w:val="right"/>
        <w:rPr>
          <w:rFonts w:cs="B Mitra"/>
          <w:b/>
          <w:bCs/>
          <w:sz w:val="14"/>
          <w:szCs w:val="14"/>
          <w:rtl/>
          <w:lang w:bidi="fa-IR"/>
        </w:rPr>
      </w:pPr>
      <w:r w:rsidRPr="0087419B">
        <w:rPr>
          <w:rFonts w:cs="B Mitra" w:hint="cs"/>
          <w:b/>
          <w:bCs/>
          <w:sz w:val="14"/>
          <w:szCs w:val="14"/>
          <w:rtl/>
          <w:lang w:bidi="fa-IR"/>
        </w:rPr>
        <w:t xml:space="preserve">تاریخ: </w:t>
      </w:r>
      <w:r w:rsidR="00930770">
        <w:rPr>
          <w:rFonts w:cs="B Mitra" w:hint="cs"/>
          <w:b/>
          <w:bCs/>
          <w:sz w:val="14"/>
          <w:szCs w:val="14"/>
          <w:rtl/>
          <w:lang w:bidi="fa-IR"/>
        </w:rPr>
        <w:t>....</w:t>
      </w:r>
      <w:r w:rsidR="00733A2B">
        <w:rPr>
          <w:rFonts w:cs="B Mitra" w:hint="cs"/>
          <w:b/>
          <w:bCs/>
          <w:sz w:val="14"/>
          <w:szCs w:val="14"/>
          <w:rtl/>
          <w:lang w:bidi="fa-IR"/>
        </w:rPr>
        <w:t>/</w:t>
      </w:r>
      <w:r w:rsidR="00930770">
        <w:rPr>
          <w:rFonts w:cs="B Mitra" w:hint="cs"/>
          <w:b/>
          <w:bCs/>
          <w:sz w:val="14"/>
          <w:szCs w:val="14"/>
          <w:rtl/>
          <w:lang w:bidi="fa-IR"/>
        </w:rPr>
        <w:t>..</w:t>
      </w:r>
      <w:r w:rsidR="00733A2B">
        <w:rPr>
          <w:rFonts w:cs="B Mitra" w:hint="cs"/>
          <w:b/>
          <w:bCs/>
          <w:sz w:val="14"/>
          <w:szCs w:val="14"/>
          <w:rtl/>
          <w:lang w:bidi="fa-IR"/>
        </w:rPr>
        <w:t>/</w:t>
      </w:r>
      <w:r w:rsidR="00930770">
        <w:rPr>
          <w:rFonts w:cs="B Mitra" w:hint="cs"/>
          <w:b/>
          <w:bCs/>
          <w:sz w:val="14"/>
          <w:szCs w:val="14"/>
          <w:rtl/>
          <w:lang w:bidi="fa-IR"/>
        </w:rPr>
        <w:t>....</w:t>
      </w:r>
    </w:p>
    <w:p w14:paraId="0418D914" w14:textId="77777777" w:rsidR="00733A2B" w:rsidRDefault="00733A2B" w:rsidP="00733A2B">
      <w:pPr>
        <w:bidi/>
        <w:jc w:val="right"/>
        <w:rPr>
          <w:rFonts w:cs="B Mitra"/>
          <w:b/>
          <w:bCs/>
          <w:sz w:val="14"/>
          <w:szCs w:val="14"/>
          <w:rtl/>
          <w:lang w:bidi="fa-IR"/>
        </w:rPr>
      </w:pPr>
    </w:p>
    <w:p w14:paraId="484C7502" w14:textId="5FCB31FC" w:rsidR="004E2F08" w:rsidRPr="00733A2B" w:rsidRDefault="00981EF5" w:rsidP="00981EF5">
      <w:pPr>
        <w:bidi/>
        <w:rPr>
          <w:rFonts w:cs="B Mitra"/>
          <w:b/>
          <w:bCs/>
          <w:sz w:val="14"/>
          <w:szCs w:val="14"/>
          <w:rtl/>
          <w:lang w:bidi="fa-IR"/>
        </w:rPr>
      </w:pPr>
      <w:r w:rsidRPr="00981EF5">
        <w:rPr>
          <w:noProof/>
          <w:rtl/>
        </w:rPr>
        <w:drawing>
          <wp:inline distT="0" distB="0" distL="0" distR="0" wp14:anchorId="147DEE6C" wp14:editId="2263C432">
            <wp:extent cx="981075" cy="1038225"/>
            <wp:effectExtent l="0" t="0" r="9525" b="9525"/>
            <wp:docPr id="1227772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1B607" w14:textId="77777777" w:rsidR="00C22906" w:rsidRPr="00C22906" w:rsidRDefault="00C22906" w:rsidP="00C22906">
      <w:pPr>
        <w:bidi/>
        <w:jc w:val="both"/>
        <w:rPr>
          <w:rFonts w:ascii="Times New Roman" w:hAnsi="Times New Roman" w:cs="B Mitra"/>
          <w:b/>
          <w:bCs/>
          <w:sz w:val="28"/>
          <w:szCs w:val="28"/>
          <w:rtl/>
        </w:rPr>
      </w:pPr>
      <w:r w:rsidRPr="00C22906">
        <w:rPr>
          <w:rFonts w:ascii="Times New Roman" w:hAnsi="Times New Roman" w:cs="B Mitra"/>
          <w:b/>
          <w:bCs/>
          <w:sz w:val="28"/>
          <w:szCs w:val="28"/>
          <w:rtl/>
        </w:rPr>
        <w:t xml:space="preserve">فرم شماره </w:t>
      </w:r>
      <w:r w:rsidRPr="00C22906">
        <w:rPr>
          <w:rFonts w:ascii="Times New Roman" w:hAnsi="Times New Roman" w:cs="B Mitra" w:hint="cs"/>
          <w:b/>
          <w:bCs/>
          <w:sz w:val="28"/>
          <w:szCs w:val="28"/>
          <w:rtl/>
        </w:rPr>
        <w:t>5</w:t>
      </w:r>
      <w:r w:rsidRPr="00C22906">
        <w:rPr>
          <w:rFonts w:ascii="Times New Roman" w:hAnsi="Times New Roman" w:cs="B Mitra"/>
          <w:b/>
          <w:bCs/>
          <w:sz w:val="28"/>
          <w:szCs w:val="28"/>
          <w:rtl/>
        </w:rPr>
        <w:t xml:space="preserve"> </w:t>
      </w:r>
      <w:r w:rsidRPr="00C22906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C22906"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 متمم اخذ اعتبار (قرارداد اعتباری)</w:t>
      </w:r>
    </w:p>
    <w:p w14:paraId="6620FE63" w14:textId="77777777" w:rsidR="00682CCE" w:rsidRPr="007634CE" w:rsidRDefault="00682CCE" w:rsidP="00C22906">
      <w:pPr>
        <w:bidi/>
        <w:jc w:val="both"/>
        <w:rPr>
          <w:rFonts w:cs="B Mitra"/>
          <w:sz w:val="20"/>
          <w:szCs w:val="20"/>
          <w:rtl/>
        </w:rPr>
      </w:pPr>
      <w:r w:rsidRPr="007634CE">
        <w:rPr>
          <w:rFonts w:cs="B Mitra"/>
          <w:sz w:val="20"/>
          <w:szCs w:val="20"/>
          <w:rtl/>
        </w:rPr>
        <w:t>مدارک مورد نیاز</w:t>
      </w:r>
      <w:r w:rsidRPr="007634CE">
        <w:rPr>
          <w:rFonts w:cs="B Mitra" w:hint="cs"/>
          <w:sz w:val="20"/>
          <w:szCs w:val="20"/>
          <w:rtl/>
        </w:rPr>
        <w:t xml:space="preserve"> (به</w:t>
      </w:r>
      <w:r w:rsidRPr="007634CE">
        <w:rPr>
          <w:rFonts w:cs="B Mitra"/>
          <w:sz w:val="20"/>
          <w:szCs w:val="20"/>
          <w:rtl/>
        </w:rPr>
        <w:t xml:space="preserve"> پیوست</w:t>
      </w:r>
      <w:r w:rsidRPr="007634CE">
        <w:rPr>
          <w:rFonts w:cs="B Mitra" w:hint="cs"/>
          <w:sz w:val="20"/>
          <w:szCs w:val="20"/>
          <w:rtl/>
        </w:rPr>
        <w:t>):</w:t>
      </w:r>
      <w:r w:rsidRPr="007634CE">
        <w:rPr>
          <w:rFonts w:cs="B Mitra"/>
          <w:sz w:val="20"/>
          <w:szCs w:val="20"/>
          <w:rtl/>
        </w:rPr>
        <w:t xml:space="preserve"> تصویر آخرین روزنامه رسمی معرف صاحبان امضای مجاز امین </w:t>
      </w:r>
    </w:p>
    <w:p w14:paraId="1ACBFF9F" w14:textId="1D6D72C1" w:rsidR="00682CCE" w:rsidRPr="007634CE" w:rsidRDefault="00682CCE" w:rsidP="00A63571">
      <w:pPr>
        <w:bidi/>
        <w:jc w:val="both"/>
        <w:rPr>
          <w:rFonts w:cs="B Mitra"/>
          <w:sz w:val="20"/>
          <w:szCs w:val="20"/>
          <w:rtl/>
        </w:rPr>
      </w:pPr>
      <w:r w:rsidRPr="007634CE">
        <w:rPr>
          <w:rFonts w:cs="B Mitra"/>
          <w:sz w:val="20"/>
          <w:szCs w:val="20"/>
          <w:rtl/>
        </w:rPr>
        <w:t xml:space="preserve">احتراماً با توجه به انعقاد قرارداد اولیه </w:t>
      </w:r>
      <w:r w:rsidRPr="007634CE">
        <w:rPr>
          <w:rFonts w:cs="B Mitra" w:hint="cs"/>
          <w:sz w:val="20"/>
          <w:szCs w:val="20"/>
          <w:rtl/>
        </w:rPr>
        <w:t>سبدگردانی</w:t>
      </w:r>
      <w:r w:rsidRPr="007634CE">
        <w:rPr>
          <w:rFonts w:cs="B Mitra"/>
          <w:sz w:val="20"/>
          <w:szCs w:val="20"/>
          <w:rtl/>
        </w:rPr>
        <w:t xml:space="preserve"> به </w:t>
      </w:r>
      <w:r w:rsidR="0087419B" w:rsidRPr="007634CE">
        <w:rPr>
          <w:rFonts w:cs="B Mitra" w:hint="cs"/>
          <w:sz w:val="20"/>
          <w:szCs w:val="20"/>
          <w:rtl/>
        </w:rPr>
        <w:t xml:space="preserve">شماره </w:t>
      </w:r>
      <w:r w:rsidR="00930770">
        <w:rPr>
          <w:rFonts w:cs="B Mitra" w:hint="cs"/>
          <w:b/>
          <w:bCs/>
          <w:sz w:val="20"/>
          <w:szCs w:val="20"/>
          <w:rtl/>
        </w:rPr>
        <w:t>.........</w:t>
      </w:r>
      <w:r w:rsidR="0087419B" w:rsidRPr="007634CE">
        <w:rPr>
          <w:rFonts w:cs="B Mitra" w:hint="cs"/>
          <w:b/>
          <w:bCs/>
          <w:sz w:val="20"/>
          <w:szCs w:val="20"/>
          <w:rtl/>
        </w:rPr>
        <w:t>/</w:t>
      </w:r>
      <w:r w:rsidR="00930770">
        <w:rPr>
          <w:rFonts w:cs="B Mitra" w:hint="cs"/>
          <w:b/>
          <w:bCs/>
          <w:sz w:val="20"/>
          <w:szCs w:val="20"/>
          <w:rtl/>
        </w:rPr>
        <w:t>........</w:t>
      </w:r>
      <w:r w:rsidR="0087419B" w:rsidRPr="007634CE">
        <w:rPr>
          <w:rFonts w:cs="B Mitra" w:hint="cs"/>
          <w:sz w:val="20"/>
          <w:szCs w:val="20"/>
          <w:rtl/>
        </w:rPr>
        <w:t xml:space="preserve"> </w:t>
      </w:r>
      <w:r w:rsidR="00183240" w:rsidRPr="007634CE">
        <w:rPr>
          <w:rFonts w:cs="B Mitra" w:hint="cs"/>
          <w:sz w:val="20"/>
          <w:szCs w:val="20"/>
          <w:rtl/>
        </w:rPr>
        <w:t xml:space="preserve"> </w:t>
      </w:r>
      <w:r w:rsidR="0087419B" w:rsidRPr="007634CE">
        <w:rPr>
          <w:rFonts w:cs="B Mitra" w:hint="cs"/>
          <w:b/>
          <w:bCs/>
          <w:sz w:val="20"/>
          <w:szCs w:val="20"/>
          <w:rtl/>
        </w:rPr>
        <w:t>م</w:t>
      </w:r>
      <w:r w:rsidRPr="007634CE">
        <w:rPr>
          <w:rFonts w:cs="B Mitra"/>
          <w:b/>
          <w:bCs/>
          <w:sz w:val="20"/>
          <w:szCs w:val="20"/>
          <w:rtl/>
        </w:rPr>
        <w:t>ور</w:t>
      </w:r>
      <w:r w:rsidRPr="007634CE">
        <w:rPr>
          <w:rFonts w:cs="B Mitra" w:hint="cs"/>
          <w:b/>
          <w:bCs/>
          <w:sz w:val="20"/>
          <w:szCs w:val="20"/>
          <w:rtl/>
        </w:rPr>
        <w:t>خ</w:t>
      </w:r>
      <w:r w:rsidRPr="007634CE">
        <w:rPr>
          <w:rFonts w:cs="B Mitra"/>
          <w:b/>
          <w:bCs/>
          <w:sz w:val="20"/>
          <w:szCs w:val="20"/>
          <w:rtl/>
        </w:rPr>
        <w:t xml:space="preserve"> </w:t>
      </w:r>
      <w:r w:rsidR="00930770">
        <w:rPr>
          <w:rFonts w:cs="B Mitra" w:hint="cs"/>
          <w:b/>
          <w:bCs/>
          <w:sz w:val="20"/>
          <w:szCs w:val="20"/>
          <w:rtl/>
        </w:rPr>
        <w:t>....</w:t>
      </w:r>
      <w:r w:rsidR="0087419B" w:rsidRPr="007634CE">
        <w:rPr>
          <w:rFonts w:cs="B Mitra" w:hint="cs"/>
          <w:b/>
          <w:bCs/>
          <w:sz w:val="20"/>
          <w:szCs w:val="20"/>
          <w:rtl/>
        </w:rPr>
        <w:t>/</w:t>
      </w:r>
      <w:r w:rsidR="00930770">
        <w:rPr>
          <w:rFonts w:cs="B Mitra" w:hint="cs"/>
          <w:b/>
          <w:bCs/>
          <w:sz w:val="20"/>
          <w:szCs w:val="20"/>
          <w:rtl/>
        </w:rPr>
        <w:t>....</w:t>
      </w:r>
      <w:r w:rsidR="0087419B" w:rsidRPr="007634CE">
        <w:rPr>
          <w:rFonts w:cs="B Mitra" w:hint="cs"/>
          <w:b/>
          <w:bCs/>
          <w:sz w:val="20"/>
          <w:szCs w:val="20"/>
          <w:rtl/>
        </w:rPr>
        <w:t>/</w:t>
      </w:r>
      <w:r w:rsidR="00930770">
        <w:rPr>
          <w:rFonts w:cs="B Mitra" w:hint="cs"/>
          <w:b/>
          <w:bCs/>
          <w:sz w:val="20"/>
          <w:szCs w:val="20"/>
          <w:rtl/>
        </w:rPr>
        <w:t>............</w:t>
      </w:r>
      <w:r w:rsidRPr="007634CE">
        <w:rPr>
          <w:rFonts w:cs="B Mitra"/>
          <w:sz w:val="20"/>
          <w:szCs w:val="20"/>
          <w:rtl/>
        </w:rPr>
        <w:t xml:space="preserve"> متعاقباً انعقاد </w:t>
      </w:r>
      <w:r w:rsidRPr="007634CE">
        <w:rPr>
          <w:rFonts w:cs="B Mitra"/>
          <w:b/>
          <w:bCs/>
          <w:sz w:val="20"/>
          <w:szCs w:val="20"/>
          <w:rtl/>
        </w:rPr>
        <w:t>مت</w:t>
      </w:r>
      <w:r w:rsidRPr="007634CE">
        <w:rPr>
          <w:rFonts w:cs="B Mitra" w:hint="cs"/>
          <w:b/>
          <w:bCs/>
          <w:sz w:val="20"/>
          <w:szCs w:val="20"/>
          <w:rtl/>
        </w:rPr>
        <w:t>م</w:t>
      </w:r>
      <w:r w:rsidRPr="007634CE">
        <w:rPr>
          <w:rFonts w:cs="B Mitra"/>
          <w:b/>
          <w:bCs/>
          <w:sz w:val="20"/>
          <w:szCs w:val="20"/>
          <w:rtl/>
        </w:rPr>
        <w:t>م</w:t>
      </w:r>
      <w:r w:rsidRPr="007634CE">
        <w:rPr>
          <w:rFonts w:cs="B Mitra" w:hint="cs"/>
          <w:b/>
          <w:bCs/>
          <w:sz w:val="20"/>
          <w:szCs w:val="20"/>
          <w:rtl/>
        </w:rPr>
        <w:t xml:space="preserve"> </w:t>
      </w:r>
      <w:r w:rsidR="00BE7CAD" w:rsidRPr="007634CE">
        <w:rPr>
          <w:rFonts w:cs="B Mitra" w:hint="cs"/>
          <w:b/>
          <w:bCs/>
          <w:sz w:val="20"/>
          <w:szCs w:val="20"/>
          <w:rtl/>
        </w:rPr>
        <w:t>اخذ اعتباری</w:t>
      </w:r>
      <w:r w:rsidRPr="007634CE">
        <w:rPr>
          <w:rFonts w:cs="B Mitra"/>
          <w:sz w:val="20"/>
          <w:szCs w:val="20"/>
          <w:rtl/>
        </w:rPr>
        <w:t xml:space="preserve"> </w:t>
      </w:r>
      <w:r w:rsidR="00BE7CAD" w:rsidRPr="007634CE">
        <w:rPr>
          <w:rFonts w:cs="B Mitra" w:hint="cs"/>
          <w:sz w:val="20"/>
          <w:szCs w:val="20"/>
          <w:rtl/>
        </w:rPr>
        <w:t>منعقد میگردد.</w:t>
      </w:r>
    </w:p>
    <w:p w14:paraId="1F1A4092" w14:textId="77777777" w:rsidR="007634CE" w:rsidRPr="007634CE" w:rsidRDefault="007634CE" w:rsidP="007634CE">
      <w:pPr>
        <w:bidi/>
        <w:jc w:val="both"/>
        <w:rPr>
          <w:rFonts w:cs="B Mitra"/>
          <w:sz w:val="20"/>
          <w:szCs w:val="20"/>
          <w:rtl/>
        </w:rPr>
      </w:pPr>
    </w:p>
    <w:p w14:paraId="4D2BD14B" w14:textId="77777777" w:rsidR="00682CCE" w:rsidRPr="007634CE" w:rsidRDefault="00682CCE" w:rsidP="00682CCE">
      <w:pPr>
        <w:bidi/>
        <w:jc w:val="right"/>
        <w:rPr>
          <w:rFonts w:cs="B Mitra"/>
          <w:b/>
          <w:bCs/>
          <w:sz w:val="20"/>
          <w:szCs w:val="20"/>
          <w:rtl/>
        </w:rPr>
      </w:pPr>
      <w:r w:rsidRPr="007634CE">
        <w:rPr>
          <w:rFonts w:cs="B Mitra"/>
          <w:b/>
          <w:bCs/>
          <w:sz w:val="20"/>
          <w:szCs w:val="20"/>
          <w:rtl/>
        </w:rPr>
        <w:t>محل درج امضا و مهر سبدگردان</w:t>
      </w:r>
    </w:p>
    <w:p w14:paraId="25090330" w14:textId="77777777" w:rsidR="00682CCE" w:rsidRPr="007634CE" w:rsidRDefault="00397D13" w:rsidP="00BE7CAD">
      <w:pPr>
        <w:bidi/>
        <w:jc w:val="both"/>
        <w:rPr>
          <w:rFonts w:cs="B Mitra"/>
          <w:sz w:val="20"/>
          <w:szCs w:val="20"/>
          <w:rtl/>
        </w:rPr>
      </w:pPr>
      <w:r w:rsidRPr="007634CE">
        <w:rPr>
          <w:rFonts w:cs="B Mitra" w:hint="cs"/>
          <w:sz w:val="20"/>
          <w:szCs w:val="20"/>
          <w:rtl/>
        </w:rPr>
        <w:t xml:space="preserve">متمم </w:t>
      </w:r>
      <w:r w:rsidR="00BE7CAD" w:rsidRPr="007634CE">
        <w:rPr>
          <w:rFonts w:cs="B Mitra" w:hint="cs"/>
          <w:sz w:val="20"/>
          <w:szCs w:val="20"/>
          <w:rtl/>
        </w:rPr>
        <w:t>اخذ اعتباری</w:t>
      </w:r>
    </w:p>
    <w:tbl>
      <w:tblPr>
        <w:tblStyle w:val="TableGrid"/>
        <w:bidiVisual/>
        <w:tblW w:w="9490" w:type="dxa"/>
        <w:tblInd w:w="-220" w:type="dxa"/>
        <w:tblLook w:val="04A0" w:firstRow="1" w:lastRow="0" w:firstColumn="1" w:lastColumn="0" w:noHBand="0" w:noVBand="1"/>
      </w:tblPr>
      <w:tblGrid>
        <w:gridCol w:w="3720"/>
        <w:gridCol w:w="1669"/>
        <w:gridCol w:w="1894"/>
        <w:gridCol w:w="2207"/>
      </w:tblGrid>
      <w:tr w:rsidR="00397D13" w:rsidRPr="007634CE" w14:paraId="457420B0" w14:textId="77777777" w:rsidTr="004E2F08">
        <w:trPr>
          <w:trHeight w:val="432"/>
        </w:trPr>
        <w:tc>
          <w:tcPr>
            <w:tcW w:w="3720" w:type="dxa"/>
            <w:vAlign w:val="center"/>
          </w:tcPr>
          <w:p w14:paraId="65CC1337" w14:textId="77777777" w:rsidR="00397D13" w:rsidRPr="00FA7E36" w:rsidRDefault="00397D13" w:rsidP="00FA7E3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A7E3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669" w:type="dxa"/>
            <w:vMerge w:val="restart"/>
            <w:vAlign w:val="center"/>
          </w:tcPr>
          <w:p w14:paraId="610A0975" w14:textId="77777777" w:rsidR="00397D13" w:rsidRPr="00FA7E36" w:rsidRDefault="00397D13" w:rsidP="00FA7E3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A7E3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کد معاملاتی فعال سرمایه گذار</w:t>
            </w:r>
          </w:p>
          <w:p w14:paraId="5919BD98" w14:textId="28D9BF6B" w:rsidR="00397D13" w:rsidRPr="00FA7E36" w:rsidRDefault="00397D13" w:rsidP="00FA7E3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4B8B663B" w14:textId="77777777" w:rsidR="00397D13" w:rsidRPr="00FA7E36" w:rsidRDefault="00397D13" w:rsidP="00FA7E3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A7E3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کدمعاملاتی سبداختصاصی</w:t>
            </w:r>
          </w:p>
          <w:p w14:paraId="3DDDC27F" w14:textId="77777777" w:rsidR="00397D13" w:rsidRPr="00FA7E36" w:rsidRDefault="00397D13" w:rsidP="00FA7E3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A7E3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(انتقال گیرنده)</w:t>
            </w:r>
          </w:p>
        </w:tc>
        <w:tc>
          <w:tcPr>
            <w:tcW w:w="2207" w:type="dxa"/>
            <w:vMerge w:val="restart"/>
            <w:vAlign w:val="center"/>
          </w:tcPr>
          <w:p w14:paraId="7F7B4C89" w14:textId="77777777" w:rsidR="00397D13" w:rsidRPr="00FA7E36" w:rsidRDefault="00AC6823" w:rsidP="00FA7E3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A7E3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شناسه ملی </w:t>
            </w:r>
            <w:r w:rsidR="00BE7CAD" w:rsidRPr="00FA7E3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 کدملی</w:t>
            </w:r>
          </w:p>
          <w:p w14:paraId="38343222" w14:textId="44913899" w:rsidR="00397D13" w:rsidRPr="00FA7E36" w:rsidRDefault="00397D13" w:rsidP="00FA7E3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97D13" w:rsidRPr="007634CE" w14:paraId="5563A24C" w14:textId="77777777" w:rsidTr="004E2F08">
        <w:trPr>
          <w:trHeight w:val="351"/>
        </w:trPr>
        <w:tc>
          <w:tcPr>
            <w:tcW w:w="3720" w:type="dxa"/>
          </w:tcPr>
          <w:p w14:paraId="1316CDB7" w14:textId="77777777" w:rsidR="00397D13" w:rsidRPr="007634CE" w:rsidRDefault="00397D13" w:rsidP="0018324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634CE">
              <w:rPr>
                <w:rFonts w:cs="B Mitra" w:hint="cs"/>
                <w:sz w:val="20"/>
                <w:szCs w:val="20"/>
                <w:rtl/>
                <w:lang w:bidi="fa-IR"/>
              </w:rPr>
              <w:t>نام شرکت</w:t>
            </w:r>
          </w:p>
          <w:p w14:paraId="6CDEADC9" w14:textId="1A3B579C" w:rsidR="00397D13" w:rsidRPr="007634CE" w:rsidRDefault="00397D13" w:rsidP="00A6357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9" w:type="dxa"/>
            <w:vMerge/>
          </w:tcPr>
          <w:p w14:paraId="35BDDCB9" w14:textId="77777777" w:rsidR="00397D13" w:rsidRPr="007634CE" w:rsidRDefault="00397D13" w:rsidP="0018324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4" w:type="dxa"/>
            <w:vMerge/>
          </w:tcPr>
          <w:p w14:paraId="4FC983D7" w14:textId="77777777" w:rsidR="00397D13" w:rsidRPr="007634CE" w:rsidRDefault="00397D13" w:rsidP="0018324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07" w:type="dxa"/>
            <w:vMerge/>
          </w:tcPr>
          <w:p w14:paraId="00D3B8C2" w14:textId="77777777" w:rsidR="00397D13" w:rsidRPr="007634CE" w:rsidRDefault="00397D13" w:rsidP="0018324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397D13" w:rsidRPr="007634CE" w14:paraId="4233777E" w14:textId="77777777" w:rsidTr="004E2F08">
        <w:trPr>
          <w:trHeight w:val="759"/>
        </w:trPr>
        <w:tc>
          <w:tcPr>
            <w:tcW w:w="3720" w:type="dxa"/>
            <w:vAlign w:val="center"/>
          </w:tcPr>
          <w:p w14:paraId="6A5623CF" w14:textId="5DBA1831" w:rsidR="00397D13" w:rsidRPr="007634CE" w:rsidRDefault="00930770" w:rsidP="00981EF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.......................................................</w:t>
            </w:r>
          </w:p>
        </w:tc>
        <w:tc>
          <w:tcPr>
            <w:tcW w:w="1669" w:type="dxa"/>
            <w:vAlign w:val="center"/>
          </w:tcPr>
          <w:p w14:paraId="05A8BE94" w14:textId="54E8CD8F" w:rsidR="00397D13" w:rsidRPr="007634CE" w:rsidRDefault="00930770" w:rsidP="002612B8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.................</w:t>
            </w:r>
          </w:p>
        </w:tc>
        <w:tc>
          <w:tcPr>
            <w:tcW w:w="1894" w:type="dxa"/>
            <w:vAlign w:val="center"/>
          </w:tcPr>
          <w:p w14:paraId="35A3E957" w14:textId="5831223A" w:rsidR="00397D13" w:rsidRPr="007634CE" w:rsidRDefault="00A63571" w:rsidP="00AC6823">
            <w:pPr>
              <w:bidi/>
              <w:jc w:val="center"/>
              <w:rPr>
                <w:rFonts w:cs="Calibri"/>
                <w:sz w:val="20"/>
                <w:szCs w:val="20"/>
                <w:rtl/>
                <w:lang w:bidi="fa-IR"/>
              </w:rPr>
            </w:pPr>
            <w:r>
              <w:rPr>
                <w:rFonts w:cs="Calibri" w:hint="cs"/>
                <w:sz w:val="20"/>
                <w:szCs w:val="20"/>
                <w:rtl/>
                <w:lang w:bidi="fa-IR"/>
              </w:rPr>
              <w:t>....................</w:t>
            </w:r>
          </w:p>
        </w:tc>
        <w:tc>
          <w:tcPr>
            <w:tcW w:w="2207" w:type="dxa"/>
            <w:vAlign w:val="center"/>
          </w:tcPr>
          <w:p w14:paraId="6C3B8392" w14:textId="0BC9E127" w:rsidR="00397D13" w:rsidRPr="007634CE" w:rsidRDefault="00930770" w:rsidP="00AC682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ascii="WYekan" w:hAnsi="WYekan" w:cs="B Mitra" w:hint="cs"/>
                <w:b/>
                <w:bCs/>
                <w:sz w:val="28"/>
                <w:szCs w:val="28"/>
                <w:shd w:val="clear" w:color="auto" w:fill="FFFFFF"/>
                <w:rtl/>
                <w:lang w:bidi="fa-IR"/>
              </w:rPr>
              <w:t>..........................</w:t>
            </w:r>
          </w:p>
        </w:tc>
      </w:tr>
    </w:tbl>
    <w:p w14:paraId="4B7BF590" w14:textId="77777777" w:rsidR="00397D13" w:rsidRPr="007634CE" w:rsidRDefault="00397D13" w:rsidP="00BD6090">
      <w:pPr>
        <w:bidi/>
        <w:rPr>
          <w:rFonts w:cs="B Mitra"/>
          <w:sz w:val="20"/>
          <w:szCs w:val="20"/>
          <w:rtl/>
          <w:lang w:bidi="fa-IR"/>
        </w:rPr>
      </w:pPr>
    </w:p>
    <w:p w14:paraId="6D887884" w14:textId="5C939E85" w:rsidR="0087419B" w:rsidRDefault="00BE7CAD" w:rsidP="003C2022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634CE">
        <w:rPr>
          <w:rFonts w:cs="B Mitra" w:hint="cs"/>
          <w:sz w:val="28"/>
          <w:szCs w:val="28"/>
          <w:rtl/>
          <w:lang w:bidi="fa-IR"/>
        </w:rPr>
        <w:t xml:space="preserve">طرفین موافقت نمودند شرکت سبدگردانی می تواند در صورت صلاحدید حداکثر تا سقف </w:t>
      </w:r>
      <w:r w:rsidR="003C2022">
        <w:rPr>
          <w:rFonts w:cs="B Mitra" w:hint="cs"/>
          <w:sz w:val="28"/>
          <w:szCs w:val="28"/>
          <w:rtl/>
          <w:lang w:bidi="fa-IR"/>
        </w:rPr>
        <w:t xml:space="preserve">اعتبار مجاز </w:t>
      </w:r>
      <w:r w:rsidRPr="007634CE">
        <w:rPr>
          <w:rFonts w:cs="B Mitra" w:hint="cs"/>
          <w:sz w:val="28"/>
          <w:szCs w:val="28"/>
          <w:rtl/>
          <w:lang w:bidi="fa-IR"/>
        </w:rPr>
        <w:t xml:space="preserve">از شرکت کارگزاری (کارگزاری هوشمند رابین) </w:t>
      </w:r>
      <w:r w:rsidR="007634CE" w:rsidRPr="007634CE">
        <w:rPr>
          <w:rFonts w:cs="B Mitra" w:hint="cs"/>
          <w:sz w:val="28"/>
          <w:szCs w:val="28"/>
          <w:rtl/>
          <w:lang w:bidi="fa-IR"/>
        </w:rPr>
        <w:t>اعتبار اخذ نماید. سرمایه گذار موافقت نمود در صورت اخذ اعتبار هزینه های مربوطه از پرتفوی (سرمایه گذار) به شرکت کارگزاری پرداخت گردد.</w:t>
      </w:r>
    </w:p>
    <w:p w14:paraId="27844CAD" w14:textId="77777777" w:rsidR="007634CE" w:rsidRPr="007634CE" w:rsidRDefault="007634CE" w:rsidP="007634CE">
      <w:pPr>
        <w:bidi/>
        <w:jc w:val="both"/>
        <w:rPr>
          <w:rFonts w:cs="B Mitra"/>
          <w:sz w:val="20"/>
          <w:szCs w:val="20"/>
          <w:rtl/>
          <w:lang w:bidi="fa-IR"/>
        </w:rPr>
      </w:pPr>
    </w:p>
    <w:p w14:paraId="197E51E8" w14:textId="7E9907DD" w:rsidR="00397D13" w:rsidRPr="007634CE" w:rsidRDefault="00397D13" w:rsidP="00A63571">
      <w:pPr>
        <w:bidi/>
        <w:jc w:val="both"/>
        <w:rPr>
          <w:rFonts w:cs="B Mitra"/>
          <w:sz w:val="20"/>
          <w:szCs w:val="20"/>
          <w:rtl/>
          <w:lang w:bidi="fa-IR"/>
        </w:rPr>
      </w:pPr>
      <w:r w:rsidRPr="007634CE">
        <w:rPr>
          <w:rFonts w:cs="B Mitra" w:hint="cs"/>
          <w:sz w:val="20"/>
          <w:szCs w:val="20"/>
          <w:rtl/>
          <w:lang w:bidi="fa-IR"/>
        </w:rPr>
        <w:t xml:space="preserve">این قسمت توسط </w:t>
      </w:r>
      <w:r w:rsidR="00A63571">
        <w:rPr>
          <w:rFonts w:cs="B Mitra" w:hint="cs"/>
          <w:sz w:val="20"/>
          <w:szCs w:val="20"/>
          <w:rtl/>
          <w:lang w:bidi="fa-IR"/>
        </w:rPr>
        <w:t>سرمایه گذار</w:t>
      </w:r>
      <w:r w:rsidRPr="007634CE">
        <w:rPr>
          <w:rFonts w:cs="B Mitra" w:hint="cs"/>
          <w:sz w:val="20"/>
          <w:szCs w:val="20"/>
          <w:rtl/>
          <w:lang w:bidi="fa-IR"/>
        </w:rPr>
        <w:t xml:space="preserve"> تکمیل می گردد:</w:t>
      </w:r>
    </w:p>
    <w:p w14:paraId="1E18E895" w14:textId="77777777" w:rsidR="00F41475" w:rsidRPr="007634CE" w:rsidRDefault="00F41475" w:rsidP="00F41475">
      <w:pPr>
        <w:bidi/>
        <w:jc w:val="both"/>
        <w:rPr>
          <w:rFonts w:cs="B Mitra"/>
          <w:b/>
          <w:bCs/>
          <w:sz w:val="20"/>
          <w:szCs w:val="20"/>
          <w:rtl/>
          <w:lang w:bidi="fa-IR"/>
        </w:rPr>
      </w:pPr>
    </w:p>
    <w:p w14:paraId="03E72CDE" w14:textId="10022381" w:rsidR="00A63571" w:rsidRPr="00A63571" w:rsidRDefault="00981EF5" w:rsidP="00A63571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</w:t>
      </w:r>
      <w:r w:rsidR="005F07BD" w:rsidRPr="00A63571">
        <w:rPr>
          <w:rFonts w:cs="B Mitra" w:hint="cs"/>
          <w:b/>
          <w:bCs/>
          <w:sz w:val="24"/>
          <w:szCs w:val="24"/>
          <w:rtl/>
          <w:lang w:bidi="fa-IR"/>
        </w:rPr>
        <w:t>محل مهر و امضا سرمایه گذار</w:t>
      </w:r>
      <w:r w:rsidR="00733A2B" w:rsidRPr="00A63571">
        <w:rPr>
          <w:rFonts w:cs="B Mitra"/>
          <w:b/>
          <w:bCs/>
          <w:sz w:val="24"/>
          <w:szCs w:val="24"/>
          <w:rtl/>
          <w:lang w:bidi="fa-IR"/>
        </w:rPr>
        <w:tab/>
      </w:r>
    </w:p>
    <w:p w14:paraId="47087B9E" w14:textId="5733A672" w:rsidR="00F41475" w:rsidRPr="007634CE" w:rsidRDefault="00930770" w:rsidP="004E2F08">
      <w:pPr>
        <w:bidi/>
        <w:jc w:val="both"/>
        <w:rPr>
          <w:rFonts w:cs="B Mitra"/>
          <w:b/>
          <w:bCs/>
          <w:sz w:val="20"/>
          <w:szCs w:val="20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..........................................................</w:t>
      </w:r>
    </w:p>
    <w:sectPr w:rsidR="00F41475" w:rsidRPr="007634CE" w:rsidSect="00A953B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Yek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CE"/>
    <w:rsid w:val="00032239"/>
    <w:rsid w:val="000B0CD5"/>
    <w:rsid w:val="00183240"/>
    <w:rsid w:val="00230B16"/>
    <w:rsid w:val="00252602"/>
    <w:rsid w:val="002612B8"/>
    <w:rsid w:val="00397D13"/>
    <w:rsid w:val="003C2022"/>
    <w:rsid w:val="003F7BA1"/>
    <w:rsid w:val="004D5150"/>
    <w:rsid w:val="004E2F08"/>
    <w:rsid w:val="00545C99"/>
    <w:rsid w:val="005F07BD"/>
    <w:rsid w:val="00605A6A"/>
    <w:rsid w:val="006262A6"/>
    <w:rsid w:val="00682CCE"/>
    <w:rsid w:val="006B5EDD"/>
    <w:rsid w:val="006D4A84"/>
    <w:rsid w:val="00722335"/>
    <w:rsid w:val="00733A2B"/>
    <w:rsid w:val="007634CE"/>
    <w:rsid w:val="008061FA"/>
    <w:rsid w:val="0087419B"/>
    <w:rsid w:val="00930770"/>
    <w:rsid w:val="00981EF5"/>
    <w:rsid w:val="00A30371"/>
    <w:rsid w:val="00A56107"/>
    <w:rsid w:val="00A63571"/>
    <w:rsid w:val="00A953B0"/>
    <w:rsid w:val="00AC310A"/>
    <w:rsid w:val="00AC6823"/>
    <w:rsid w:val="00BD6090"/>
    <w:rsid w:val="00BE7CAD"/>
    <w:rsid w:val="00C22906"/>
    <w:rsid w:val="00CB0A3F"/>
    <w:rsid w:val="00CF0823"/>
    <w:rsid w:val="00ED6382"/>
    <w:rsid w:val="00F41475"/>
    <w:rsid w:val="00F72C1C"/>
    <w:rsid w:val="00FA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B4711"/>
  <w15:chartTrackingRefBased/>
  <w15:docId w15:val="{0A7C51BC-C856-456B-912C-F287F862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DiaKoSystem</dc:creator>
  <cp:keywords/>
  <dc:description/>
  <cp:lastModifiedBy>امیر محبی نسب</cp:lastModifiedBy>
  <cp:revision>5</cp:revision>
  <cp:lastPrinted>2022-08-24T12:22:00Z</cp:lastPrinted>
  <dcterms:created xsi:type="dcterms:W3CDTF">2023-07-11T07:32:00Z</dcterms:created>
  <dcterms:modified xsi:type="dcterms:W3CDTF">2023-11-06T08:53:00Z</dcterms:modified>
</cp:coreProperties>
</file>